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DA21BE7" w:rsidR="00D86D2A" w:rsidRDefault="00FF7FCA">
      <w:pPr>
        <w:pStyle w:val="1"/>
        <w:spacing w:before="72"/>
        <w:ind w:firstLine="1114"/>
        <w:jc w:val="center"/>
      </w:pPr>
      <w:r>
        <w:t>И</w:t>
      </w:r>
      <w:r>
        <w:t>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14:paraId="00000003" w14:textId="77777777" w:rsidR="00D86D2A" w:rsidRDefault="00D86D2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44"/>
          <w:szCs w:val="44"/>
        </w:rPr>
      </w:pPr>
      <w:bookmarkStart w:id="0" w:name="_gjdgxs" w:colFirst="0" w:colLast="0"/>
      <w:bookmarkEnd w:id="0"/>
    </w:p>
    <w:p w14:paraId="00000004" w14:textId="77777777" w:rsidR="00D86D2A" w:rsidRDefault="00FF7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" w:right="127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снижению рисков распространения 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 xml:space="preserve"> России рекомендовано осуществить переход на реали</w:t>
      </w:r>
      <w:r>
        <w:rPr>
          <w:color w:val="000000"/>
          <w:sz w:val="28"/>
          <w:szCs w:val="28"/>
        </w:rPr>
        <w:t>зацию образовательных программ с применением электронного обучения и дистанционных образовательных технологий.</w:t>
      </w:r>
    </w:p>
    <w:p w14:paraId="00000005" w14:textId="2C9D1612" w:rsidR="00D86D2A" w:rsidRDefault="00FF7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spacing w:line="360" w:lineRule="auto"/>
        <w:ind w:right="126" w:firstLine="566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</w:t>
      </w:r>
      <w:r>
        <w:rPr>
          <w:color w:val="000000"/>
          <w:sz w:val="28"/>
          <w:szCs w:val="28"/>
        </w:rPr>
        <w:t xml:space="preserve">рячей линии», указанном на сайте образовательного учреждения, или непосредственно у классного руководителя о расписании учеников и их длительности. </w:t>
      </w:r>
    </w:p>
    <w:p w14:paraId="00000006" w14:textId="77777777" w:rsidR="00D86D2A" w:rsidRDefault="00FF7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spacing w:before="3" w:line="360" w:lineRule="auto"/>
        <w:ind w:right="124" w:firstLine="566"/>
        <w:jc w:val="both"/>
        <w:rPr>
          <w:color w:val="000000"/>
        </w:rPr>
      </w:pPr>
      <w:r>
        <w:rPr>
          <w:color w:val="000000"/>
          <w:sz w:val="28"/>
          <w:szCs w:val="28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</w:t>
      </w:r>
      <w:r>
        <w:rPr>
          <w:color w:val="000000"/>
          <w:sz w:val="28"/>
          <w:szCs w:val="28"/>
        </w:rPr>
        <w:t>сса.</w:t>
      </w:r>
    </w:p>
    <w:p w14:paraId="00000007" w14:textId="77777777" w:rsidR="00D86D2A" w:rsidRDefault="00FF7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spacing w:before="3" w:line="360" w:lineRule="auto"/>
        <w:ind w:right="122" w:firstLine="566"/>
        <w:jc w:val="both"/>
        <w:rPr>
          <w:color w:val="000000"/>
        </w:rPr>
      </w:pPr>
      <w:r>
        <w:rPr>
          <w:color w:val="000000"/>
          <w:sz w:val="28"/>
          <w:szCs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00000008" w14:textId="77777777" w:rsidR="00D86D2A" w:rsidRDefault="00FF7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spacing w:line="362" w:lineRule="auto"/>
        <w:ind w:right="125" w:firstLine="566"/>
        <w:jc w:val="both"/>
        <w:rPr>
          <w:color w:val="000000"/>
        </w:rPr>
      </w:pPr>
      <w:r>
        <w:rPr>
          <w:color w:val="000000"/>
          <w:sz w:val="28"/>
          <w:szCs w:val="28"/>
        </w:rPr>
        <w:t>На сайте образовательного учр</w:t>
      </w:r>
      <w:r>
        <w:rPr>
          <w:color w:val="000000"/>
          <w:sz w:val="28"/>
          <w:szCs w:val="28"/>
        </w:rPr>
        <w:t>еждения учащийся должен получить рекомендации по следующим вопросам:</w:t>
      </w:r>
    </w:p>
    <w:p w14:paraId="0000000A" w14:textId="09DCE772" w:rsidR="00D86D2A" w:rsidRDefault="00FF7FCA" w:rsidP="00EF1B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0"/>
        </w:tabs>
        <w:spacing w:line="360" w:lineRule="auto"/>
        <w:ind w:right="127" w:firstLine="710"/>
        <w:jc w:val="both"/>
        <w:rPr>
          <w:sz w:val="28"/>
          <w:szCs w:val="28"/>
        </w:rPr>
        <w:sectPr w:rsidR="00D86D2A">
          <w:pgSz w:w="11910" w:h="16840"/>
          <w:pgMar w:top="1040" w:right="440" w:bottom="280" w:left="1020" w:header="720" w:footer="720" w:gutter="0"/>
          <w:pgNumType w:start="1"/>
          <w:cols w:space="720" w:equalWidth="0">
            <w:col w:w="9689"/>
          </w:cols>
        </w:sectPr>
      </w:pPr>
      <w:r w:rsidRPr="00FF7FCA">
        <w:rPr>
          <w:color w:val="000000"/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</w:t>
      </w:r>
      <w:r>
        <w:rPr>
          <w:color w:val="000000"/>
          <w:sz w:val="28"/>
          <w:szCs w:val="28"/>
        </w:rPr>
        <w:t>ектронные ресурсы и приложения.</w:t>
      </w:r>
    </w:p>
    <w:p w14:paraId="0000000B" w14:textId="606A0EC8" w:rsidR="00D86D2A" w:rsidRDefault="00FF7F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before="63" w:line="360" w:lineRule="auto"/>
        <w:ind w:right="132" w:firstLine="710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о возмо</w:t>
      </w:r>
      <w:r>
        <w:rPr>
          <w:color w:val="000000"/>
          <w:sz w:val="28"/>
          <w:szCs w:val="28"/>
        </w:rPr>
        <w:t>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процесса;</w:t>
      </w:r>
    </w:p>
    <w:p w14:paraId="0000000C" w14:textId="494C6117" w:rsidR="00D86D2A" w:rsidRDefault="00FF7F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4" w:line="360" w:lineRule="auto"/>
        <w:ind w:right="138" w:firstLine="710"/>
        <w:jc w:val="both"/>
        <w:rPr>
          <w:color w:val="000000"/>
        </w:rPr>
      </w:pPr>
      <w:r>
        <w:rPr>
          <w:color w:val="000000"/>
          <w:sz w:val="28"/>
          <w:szCs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WA</w:t>
      </w:r>
      <w:r w:rsidRPr="00FF7F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других инструментов для обучения);</w:t>
      </w:r>
    </w:p>
    <w:p w14:paraId="0000000E" w14:textId="77777777" w:rsidR="00D86D2A" w:rsidRDefault="00FF7F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8"/>
        </w:tabs>
        <w:spacing w:line="360" w:lineRule="auto"/>
        <w:ind w:right="125" w:firstLine="710"/>
        <w:jc w:val="both"/>
        <w:rPr>
          <w:color w:val="000000"/>
        </w:rPr>
      </w:pPr>
      <w:bookmarkStart w:id="1" w:name="_GoBack"/>
      <w:bookmarkEnd w:id="1"/>
      <w:r>
        <w:rPr>
          <w:color w:val="000000"/>
          <w:sz w:val="28"/>
          <w:szCs w:val="28"/>
        </w:rPr>
        <w:t xml:space="preserve">о порядке оказания учебно-методической помощи учащимся, в том числе в форме индивидуальных </w:t>
      </w:r>
      <w:r>
        <w:rPr>
          <w:color w:val="000000"/>
          <w:sz w:val="28"/>
          <w:szCs w:val="28"/>
        </w:rPr>
        <w:t>консультаций, оказываемых дистанционно с использованием информационных и телекоммуникационных технологий.</w:t>
      </w:r>
    </w:p>
    <w:p w14:paraId="0000000F" w14:textId="77777777" w:rsidR="00D86D2A" w:rsidRDefault="00FF7FCA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</w:t>
      </w:r>
      <w:r>
        <w:rPr>
          <w:sz w:val="28"/>
          <w:szCs w:val="28"/>
        </w:rPr>
        <w:t>льной программы в соответствии с установленным графиком учебного процесса.</w:t>
      </w:r>
    </w:p>
    <w:p w14:paraId="00000010" w14:textId="77777777" w:rsidR="00D86D2A" w:rsidRDefault="00FF7FCA">
      <w:pPr>
        <w:tabs>
          <w:tab w:val="left" w:pos="1002"/>
        </w:tabs>
        <w:spacing w:before="63" w:line="360" w:lineRule="auto"/>
        <w:ind w:right="113" w:firstLine="567"/>
        <w:rPr>
          <w:sz w:val="28"/>
          <w:szCs w:val="28"/>
        </w:rPr>
      </w:pPr>
      <w:r>
        <w:rPr>
          <w:sz w:val="28"/>
          <w:szCs w:val="28"/>
        </w:rPr>
        <w:t xml:space="preserve">5.Для обеспечения </w:t>
      </w:r>
      <w:proofErr w:type="gramStart"/>
      <w:r>
        <w:rPr>
          <w:sz w:val="28"/>
          <w:szCs w:val="28"/>
        </w:rPr>
        <w:t>занятости</w:t>
      </w:r>
      <w:proofErr w:type="gramEnd"/>
      <w:r>
        <w:rPr>
          <w:sz w:val="28"/>
          <w:szCs w:val="28"/>
        </w:rPr>
        <w:t xml:space="preserve">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</w:t>
      </w:r>
      <w:r>
        <w:rPr>
          <w:sz w:val="28"/>
          <w:szCs w:val="28"/>
        </w:rPr>
        <w:t>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D86D2A">
      <w:pgSz w:w="11910" w:h="16840"/>
      <w:pgMar w:top="1040" w:right="440" w:bottom="280" w:left="1020" w:header="720" w:footer="720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25806"/>
    <w:multiLevelType w:val="multilevel"/>
    <w:tmpl w:val="6EA07906"/>
    <w:lvl w:ilvl="0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2184" w:hanging="476"/>
      </w:pPr>
    </w:lvl>
    <w:lvl w:ilvl="3">
      <w:start w:val="1"/>
      <w:numFmt w:val="bullet"/>
      <w:lvlText w:val="•"/>
      <w:lvlJc w:val="left"/>
      <w:pPr>
        <w:ind w:left="3217" w:hanging="476"/>
      </w:pPr>
    </w:lvl>
    <w:lvl w:ilvl="4">
      <w:start w:val="1"/>
      <w:numFmt w:val="bullet"/>
      <w:lvlText w:val="•"/>
      <w:lvlJc w:val="left"/>
      <w:pPr>
        <w:ind w:left="4249" w:hanging="476"/>
      </w:pPr>
    </w:lvl>
    <w:lvl w:ilvl="5">
      <w:start w:val="1"/>
      <w:numFmt w:val="bullet"/>
      <w:lvlText w:val="•"/>
      <w:lvlJc w:val="left"/>
      <w:pPr>
        <w:ind w:left="5282" w:hanging="476"/>
      </w:pPr>
    </w:lvl>
    <w:lvl w:ilvl="6">
      <w:start w:val="1"/>
      <w:numFmt w:val="bullet"/>
      <w:lvlText w:val="•"/>
      <w:lvlJc w:val="left"/>
      <w:pPr>
        <w:ind w:left="6314" w:hanging="476"/>
      </w:pPr>
    </w:lvl>
    <w:lvl w:ilvl="7">
      <w:start w:val="1"/>
      <w:numFmt w:val="bullet"/>
      <w:lvlText w:val="•"/>
      <w:lvlJc w:val="left"/>
      <w:pPr>
        <w:ind w:left="7346" w:hanging="476"/>
      </w:pPr>
    </w:lvl>
    <w:lvl w:ilvl="8">
      <w:start w:val="1"/>
      <w:numFmt w:val="bullet"/>
      <w:lvlText w:val="•"/>
      <w:lvlJc w:val="left"/>
      <w:pPr>
        <w:ind w:left="8379" w:hanging="4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2A"/>
    <w:rsid w:val="00D86D2A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C9176-B3C4-43EA-AC94-4E661164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27" w:hanging="4044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2020-03-24T13:50:00Z</dcterms:created>
  <dcterms:modified xsi:type="dcterms:W3CDTF">2020-03-24T13:50:00Z</dcterms:modified>
</cp:coreProperties>
</file>